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方正小标宋_GBK"/>
          <w:color w:val="000000"/>
          <w:sz w:val="44"/>
          <w:szCs w:val="44"/>
        </w:rPr>
      </w:pPr>
      <w:r>
        <w:rPr>
          <w:rFonts w:hint="eastAsia" w:ascii="仿宋" w:hAnsi="仿宋" w:eastAsia="仿宋" w:cs="方正小标宋_GBK"/>
          <w:color w:val="000000"/>
          <w:sz w:val="44"/>
          <w:szCs w:val="44"/>
        </w:rPr>
        <w:t>广安市广安区农民工工资保证金</w:t>
      </w:r>
    </w:p>
    <w:p>
      <w:pPr>
        <w:spacing w:line="600" w:lineRule="exact"/>
        <w:jc w:val="center"/>
        <w:rPr>
          <w:rFonts w:ascii="仿宋" w:hAnsi="仿宋" w:eastAsia="仿宋" w:cs="方正小标宋_GBK"/>
          <w:color w:val="000000"/>
          <w:sz w:val="44"/>
          <w:szCs w:val="44"/>
        </w:rPr>
      </w:pPr>
      <w:r>
        <w:rPr>
          <w:rFonts w:hint="eastAsia" w:ascii="仿宋" w:hAnsi="仿宋" w:eastAsia="仿宋" w:cs="方正小标宋_GBK"/>
          <w:color w:val="000000"/>
          <w:sz w:val="44"/>
          <w:szCs w:val="44"/>
        </w:rPr>
        <w:t>返还申请表</w:t>
      </w:r>
    </w:p>
    <w:tbl>
      <w:tblPr>
        <w:tblStyle w:val="5"/>
        <w:tblpPr w:leftFromText="180" w:rightFromText="180" w:vertAnchor="text" w:horzAnchor="page" w:tblpX="1432" w:tblpY="49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079"/>
        <w:gridCol w:w="1155"/>
        <w:gridCol w:w="1200"/>
        <w:gridCol w:w="705"/>
        <w:gridCol w:w="75"/>
        <w:gridCol w:w="464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项目名称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项目地址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总承包单位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4" w:hRule="atLeas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信用代码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法定代表人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经办人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联系电话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合同造价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                       万元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工    期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   年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月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日至   年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月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缴存比例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缴存金额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12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缴存类型</w:t>
            </w:r>
          </w:p>
        </w:tc>
        <w:tc>
          <w:tcPr>
            <w:tcW w:w="343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口现金        口银行保函</w:t>
            </w:r>
          </w:p>
          <w:p>
            <w:pPr>
              <w:spacing w:line="280" w:lineRule="exact"/>
              <w:ind w:firstLine="240" w:firstLineChars="100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口保证保险    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缴存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情况</w:t>
            </w:r>
          </w:p>
        </w:tc>
        <w:tc>
          <w:tcPr>
            <w:tcW w:w="5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现金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</w:trPr>
        <w:tc>
          <w:tcPr>
            <w:tcW w:w="12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</w:p>
        </w:tc>
        <w:tc>
          <w:tcPr>
            <w:tcW w:w="343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保函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</w:trPr>
        <w:tc>
          <w:tcPr>
            <w:tcW w:w="12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返还类型</w:t>
            </w:r>
          </w:p>
        </w:tc>
        <w:tc>
          <w:tcPr>
            <w:tcW w:w="107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现金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开户银行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  <w:tc>
          <w:tcPr>
            <w:tcW w:w="53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账户</w:t>
            </w:r>
          </w:p>
        </w:tc>
        <w:tc>
          <w:tcPr>
            <w:tcW w:w="35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2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银行保函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经办银行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4" w:hRule="atLeast"/>
        </w:trPr>
        <w:tc>
          <w:tcPr>
            <w:tcW w:w="12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保证保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险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经办企业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工程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是否完工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口是        口否        口其它：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公示起始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时间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年   月   日至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年   月   日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公示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情况</w:t>
            </w:r>
          </w:p>
        </w:tc>
        <w:tc>
          <w:tcPr>
            <w:tcW w:w="3975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口施工现场信息维权告示牌公示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口广安市人社局门户网站公示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atLeast"/>
        </w:trPr>
        <w:tc>
          <w:tcPr>
            <w:tcW w:w="128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黑体_GBK"/>
                <w:color w:val="000000"/>
                <w:sz w:val="24"/>
              </w:rPr>
              <w:t>企业申请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100" w:lineRule="exact"/>
              <w:ind w:firstLine="480" w:firstLineChars="200"/>
              <w:jc w:val="left"/>
              <w:rPr>
                <w:rFonts w:ascii="仿宋" w:hAnsi="仿宋" w:eastAsia="仿宋" w:cs="方正仿宋_GBK"/>
                <w:color w:val="000000"/>
                <w:sz w:val="24"/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我公司负责承建的该项目已完工，所有农民工工资已全部发放到位，已公示    天，没有接到拖欠农民工工资反映，并已提交《广安市工程项目农民工工资无拖欠承诺书》。在申请返还保证金后，如仍有拖欠农民工工资的，由我单位承担清偿责任。</w:t>
            </w:r>
          </w:p>
          <w:p>
            <w:pPr>
              <w:spacing w:line="280" w:lineRule="exact"/>
              <w:ind w:firstLine="480" w:firstLineChars="200"/>
              <w:jc w:val="both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法定代表人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                                       （单位盖章）</w:t>
            </w:r>
          </w:p>
          <w:p>
            <w:pPr>
              <w:spacing w:line="280" w:lineRule="exact"/>
              <w:jc w:val="both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或授权人（签字）：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280" w:lineRule="exact"/>
              <w:jc w:val="right"/>
              <w:rPr>
                <w:rFonts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5" w:hRule="atLeast"/>
        </w:trPr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人力资源社会保障行政部门意见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该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公司已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按规定对农民工工资发放情况进行为期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天公示，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截止目前我局未接到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拖欠农民工工资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的投诉及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反映。</w:t>
            </w:r>
          </w:p>
          <w:p>
            <w:pPr>
              <w:spacing w:line="240" w:lineRule="exact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</w:p>
          <w:p>
            <w:pPr>
              <w:spacing w:line="240" w:lineRule="exact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                                                  （单位公章）</w:t>
            </w:r>
          </w:p>
          <w:p>
            <w:pPr>
              <w:spacing w:line="240" w:lineRule="exact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经办人：               负责人：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年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 xml:space="preserve"> 月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0" w:hRule="atLeast"/>
        </w:trPr>
        <w:tc>
          <w:tcPr>
            <w:tcW w:w="128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方正黑体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工程建设行业主管部门意见</w:t>
            </w:r>
          </w:p>
        </w:tc>
        <w:tc>
          <w:tcPr>
            <w:tcW w:w="8189" w:type="dxa"/>
            <w:gridSpan w:val="7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</w:rPr>
              <w:t>依据《四川省人力资源和社会保障厅等七部门转发〈工程建设领域农民工工资工资保证金规定〉的通知》（川人社发〔2021〕24号）相关规定，符合农民工工资保证金返还条件，准予返还。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     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方正仿宋_GBK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>单位公章</w:t>
            </w:r>
            <w:r>
              <w:rPr>
                <w:rFonts w:hint="eastAsia" w:ascii="仿宋" w:hAnsi="仿宋" w:eastAsia="仿宋" w:cs="方正仿宋_GBK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                            </w:t>
            </w:r>
          </w:p>
          <w:p>
            <w:pPr>
              <w:spacing w:line="240" w:lineRule="exact"/>
              <w:rPr>
                <w:rFonts w:hint="default" w:ascii="仿宋" w:hAnsi="仿宋" w:eastAsia="仿宋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 w:val="24"/>
                <w:lang w:val="en-US" w:eastAsia="zh-CN"/>
              </w:rPr>
              <w:t>经办人：               负责人：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方正仿宋_GBK"/>
                <w:color w:val="000000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    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年 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月</w:t>
            </w:r>
            <w:r>
              <w:rPr>
                <w:rFonts w:hint="eastAsia" w:ascii="仿宋" w:hAnsi="仿宋" w:eastAsia="仿宋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方正仿宋_GBK"/>
                <w:sz w:val="24"/>
              </w:rPr>
              <w:t xml:space="preserve">  日</w:t>
            </w:r>
          </w:p>
        </w:tc>
      </w:tr>
    </w:tbl>
    <w:p>
      <w:pPr>
        <w:spacing w:line="200" w:lineRule="exact"/>
        <w:ind w:firstLine="660" w:firstLineChars="200"/>
        <w:rPr>
          <w:rFonts w:ascii="仿宋" w:hAnsi="仿宋" w:eastAsia="仿宋" w:cs="方正仿宋_GBK"/>
          <w:color w:val="000000"/>
          <w:sz w:val="33"/>
          <w:szCs w:val="33"/>
        </w:rPr>
      </w:pPr>
      <w:bookmarkStart w:id="0" w:name="_GoBack"/>
      <w:bookmarkEnd w:id="0"/>
    </w:p>
    <w:p>
      <w:pPr>
        <w:spacing w:line="2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方正仿宋_GBK"/>
          <w:color w:val="000000"/>
          <w:sz w:val="24"/>
        </w:rPr>
        <w:t>注：1、申请表一式</w:t>
      </w:r>
      <w:r>
        <w:rPr>
          <w:rFonts w:hint="eastAsia" w:ascii="仿宋" w:hAnsi="仿宋" w:eastAsia="仿宋" w:cs="方正仿宋_GBK"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方正仿宋_GBK"/>
          <w:color w:val="000000"/>
          <w:sz w:val="24"/>
        </w:rPr>
        <w:t>份，总承包单位、项目所在地人力资源社会保障行政部门、</w:t>
      </w:r>
      <w:r>
        <w:rPr>
          <w:rFonts w:hint="eastAsia" w:ascii="仿宋" w:hAnsi="仿宋" w:eastAsia="仿宋" w:cs="方正仿宋_GBK"/>
          <w:sz w:val="24"/>
        </w:rPr>
        <w:t>工程建设行业主管部门</w:t>
      </w:r>
      <w:r>
        <w:rPr>
          <w:rFonts w:hint="eastAsia" w:ascii="仿宋" w:hAnsi="仿宋" w:eastAsia="仿宋" w:cs="方正仿宋_GBK"/>
          <w:sz w:val="24"/>
          <w:lang w:eastAsia="zh-CN"/>
        </w:rPr>
        <w:t>、</w:t>
      </w:r>
      <w:r>
        <w:rPr>
          <w:rFonts w:hint="eastAsia" w:ascii="仿宋" w:hAnsi="仿宋" w:eastAsia="仿宋" w:cs="方正仿宋_GBK"/>
          <w:color w:val="000000"/>
          <w:sz w:val="24"/>
        </w:rPr>
        <w:t>工资保证金存储银行各1份。2、工程完工后，总承包单位应及时申请返还保证金。</w:t>
      </w:r>
    </w:p>
    <w:sectPr>
      <w:pgSz w:w="11906" w:h="16838"/>
      <w:pgMar w:top="1134" w:right="1134" w:bottom="56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WJhOTI3YzAwZGVlMmZlZGJlMGI3NDQ0YmQwMDMifQ=="/>
  </w:docVars>
  <w:rsids>
    <w:rsidRoot w:val="009F16FB"/>
    <w:rsid w:val="00032F12"/>
    <w:rsid w:val="00064539"/>
    <w:rsid w:val="00096AC5"/>
    <w:rsid w:val="001101A3"/>
    <w:rsid w:val="00125A1C"/>
    <w:rsid w:val="00137D39"/>
    <w:rsid w:val="00152B5B"/>
    <w:rsid w:val="00190F11"/>
    <w:rsid w:val="0019594F"/>
    <w:rsid w:val="001A159F"/>
    <w:rsid w:val="00375E56"/>
    <w:rsid w:val="003B43E5"/>
    <w:rsid w:val="003C14F7"/>
    <w:rsid w:val="003E4954"/>
    <w:rsid w:val="00481B4E"/>
    <w:rsid w:val="0050091A"/>
    <w:rsid w:val="00512723"/>
    <w:rsid w:val="005521F8"/>
    <w:rsid w:val="00562034"/>
    <w:rsid w:val="005716C3"/>
    <w:rsid w:val="0057379C"/>
    <w:rsid w:val="00607865"/>
    <w:rsid w:val="00625363"/>
    <w:rsid w:val="00684533"/>
    <w:rsid w:val="00774484"/>
    <w:rsid w:val="00863827"/>
    <w:rsid w:val="008B532E"/>
    <w:rsid w:val="00912FE3"/>
    <w:rsid w:val="00947246"/>
    <w:rsid w:val="009F16FB"/>
    <w:rsid w:val="00A02601"/>
    <w:rsid w:val="00A51502"/>
    <w:rsid w:val="00A710DA"/>
    <w:rsid w:val="00AA676E"/>
    <w:rsid w:val="00AF08BA"/>
    <w:rsid w:val="00C56A9F"/>
    <w:rsid w:val="00C85CF3"/>
    <w:rsid w:val="00D00C5B"/>
    <w:rsid w:val="00DC2EDA"/>
    <w:rsid w:val="00DF2774"/>
    <w:rsid w:val="00E13B94"/>
    <w:rsid w:val="00E76AD9"/>
    <w:rsid w:val="00EE3AFC"/>
    <w:rsid w:val="00F35B76"/>
    <w:rsid w:val="00F75866"/>
    <w:rsid w:val="00F84904"/>
    <w:rsid w:val="0A53105C"/>
    <w:rsid w:val="171001C9"/>
    <w:rsid w:val="1D972413"/>
    <w:rsid w:val="3A9123C5"/>
    <w:rsid w:val="3B446A90"/>
    <w:rsid w:val="418B2E6C"/>
    <w:rsid w:val="68C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footnote text"/>
    <w:basedOn w:val="1"/>
    <w:next w:val="3"/>
    <w:link w:val="9"/>
    <w:qFormat/>
    <w:uiPriority w:val="0"/>
    <w:pPr>
      <w:snapToGrid w:val="0"/>
      <w:spacing w:line="240" w:lineRule="auto"/>
      <w:jc w:val="left"/>
    </w:pPr>
    <w:rPr>
      <w:rFonts w:ascii="Calibri" w:hAnsi="Calibri" w:eastAsia="宋体" w:cs="黑体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脚注文本 Char"/>
    <w:basedOn w:val="6"/>
    <w:link w:val="4"/>
    <w:qFormat/>
    <w:uiPriority w:val="0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594</Words>
  <Characters>598</Characters>
  <Lines>44</Lines>
  <Paragraphs>12</Paragraphs>
  <TotalTime>3</TotalTime>
  <ScaleCrop>false</ScaleCrop>
  <LinksUpToDate>false</LinksUpToDate>
  <CharactersWithSpaces>1121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2022-02-22T07:52:00Z</dcterms:created>
  <dc:creator>123</dc:creator>
  <cp:lastModifiedBy>兵荒马乱</cp:lastModifiedBy>
  <cp:lastPrinted>2022-02-25T07:19:00Z</cp:lastPrinted>
  <dcterms:modified xsi:type="dcterms:W3CDTF">2022-07-28T07:18:40Z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2EA110C4CA91473C8582501354E76D70</vt:lpwstr>
  </property>
</Properties>
</file>